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CA6" w:rsidRPr="00EF19F4" w:rsidRDefault="003B5CA6" w:rsidP="003B5CA6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F19F4">
        <w:rPr>
          <w:rFonts w:ascii="Times New Roman" w:hAnsi="Times New Roman"/>
          <w:b/>
          <w:color w:val="000000"/>
          <w:sz w:val="24"/>
          <w:szCs w:val="24"/>
        </w:rPr>
        <w:t>Календарно-тематическое планирование по изобразительному искусству.</w:t>
      </w:r>
    </w:p>
    <w:p w:rsidR="003B5CA6" w:rsidRPr="00EF19F4" w:rsidRDefault="003B5CA6" w:rsidP="003B5CA6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F19F4">
        <w:rPr>
          <w:rFonts w:ascii="Times New Roman" w:hAnsi="Times New Roman"/>
          <w:b/>
          <w:sz w:val="24"/>
          <w:szCs w:val="24"/>
        </w:rPr>
        <w:t>«Ты изображаешь, украшаешь, строишь»</w:t>
      </w:r>
      <w:r w:rsidRPr="00EF19F4">
        <w:rPr>
          <w:rFonts w:ascii="Times New Roman" w:hAnsi="Times New Roman"/>
          <w:b/>
          <w:color w:val="000000"/>
          <w:sz w:val="24"/>
          <w:szCs w:val="24"/>
        </w:rPr>
        <w:t>.   1 класс</w:t>
      </w:r>
      <w:r w:rsidRPr="00EF19F4">
        <w:rPr>
          <w:rFonts w:ascii="Times New Roman" w:hAnsi="Times New Roman"/>
          <w:b/>
          <w:sz w:val="24"/>
          <w:szCs w:val="24"/>
        </w:rPr>
        <w:t>- 33 часа.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3"/>
        <w:gridCol w:w="10"/>
        <w:gridCol w:w="691"/>
        <w:gridCol w:w="69"/>
        <w:gridCol w:w="95"/>
        <w:gridCol w:w="704"/>
        <w:gridCol w:w="1841"/>
        <w:gridCol w:w="6"/>
        <w:gridCol w:w="993"/>
        <w:gridCol w:w="2835"/>
        <w:gridCol w:w="3969"/>
        <w:gridCol w:w="3402"/>
      </w:tblGrid>
      <w:tr w:rsidR="003B5CA6" w:rsidRPr="00EF19F4" w:rsidTr="00783BEE">
        <w:trPr>
          <w:trHeight w:val="73"/>
        </w:trPr>
        <w:tc>
          <w:tcPr>
            <w:tcW w:w="553" w:type="dxa"/>
            <w:vMerge w:val="restart"/>
          </w:tcPr>
          <w:p w:rsidR="003B5CA6" w:rsidRPr="00EF19F4" w:rsidRDefault="003B5CA6" w:rsidP="00783BE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3B5CA6" w:rsidRPr="00EF19F4" w:rsidRDefault="003B5CA6" w:rsidP="00783BE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темы</w:t>
            </w:r>
          </w:p>
        </w:tc>
        <w:tc>
          <w:tcPr>
            <w:tcW w:w="1569" w:type="dxa"/>
            <w:gridSpan w:val="5"/>
          </w:tcPr>
          <w:p w:rsidR="003B5CA6" w:rsidRPr="00EF19F4" w:rsidRDefault="003B5CA6" w:rsidP="00783BE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841" w:type="dxa"/>
            <w:vMerge w:val="restart"/>
          </w:tcPr>
          <w:p w:rsidR="003B5CA6" w:rsidRPr="00EF19F4" w:rsidRDefault="003B5CA6" w:rsidP="00783BE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99" w:type="dxa"/>
            <w:gridSpan w:val="2"/>
            <w:vMerge w:val="restart"/>
          </w:tcPr>
          <w:p w:rsidR="003B5CA6" w:rsidRPr="00EF19F4" w:rsidRDefault="003B5CA6" w:rsidP="00783BE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0206" w:type="dxa"/>
            <w:gridSpan w:val="3"/>
          </w:tcPr>
          <w:p w:rsidR="003B5CA6" w:rsidRPr="00EF19F4" w:rsidRDefault="003B5CA6" w:rsidP="00783BE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</w:t>
            </w:r>
          </w:p>
        </w:tc>
      </w:tr>
      <w:tr w:rsidR="003B5CA6" w:rsidRPr="00EF19F4" w:rsidTr="00783BEE">
        <w:trPr>
          <w:cantSplit/>
          <w:trHeight w:val="572"/>
        </w:trPr>
        <w:tc>
          <w:tcPr>
            <w:tcW w:w="553" w:type="dxa"/>
            <w:vMerge/>
          </w:tcPr>
          <w:p w:rsidR="003B5CA6" w:rsidRPr="00EF19F4" w:rsidRDefault="003B5CA6" w:rsidP="00783BE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1" w:type="dxa"/>
            <w:gridSpan w:val="2"/>
            <w:textDirection w:val="btLr"/>
          </w:tcPr>
          <w:p w:rsidR="003B5CA6" w:rsidRPr="00EF19F4" w:rsidRDefault="003B5CA6" w:rsidP="00783BEE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Календ. </w:t>
            </w:r>
          </w:p>
        </w:tc>
        <w:tc>
          <w:tcPr>
            <w:tcW w:w="868" w:type="dxa"/>
            <w:gridSpan w:val="3"/>
            <w:textDirection w:val="btLr"/>
          </w:tcPr>
          <w:p w:rsidR="003B5CA6" w:rsidRPr="00EF19F4" w:rsidRDefault="003B5CA6" w:rsidP="00783BEE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Фактич</w:t>
            </w:r>
            <w:proofErr w:type="spellEnd"/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841" w:type="dxa"/>
            <w:vMerge/>
          </w:tcPr>
          <w:p w:rsidR="003B5CA6" w:rsidRPr="00EF19F4" w:rsidRDefault="003B5CA6" w:rsidP="00783BE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vMerge/>
          </w:tcPr>
          <w:p w:rsidR="003B5CA6" w:rsidRPr="00EF19F4" w:rsidRDefault="003B5CA6" w:rsidP="00783BEE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835" w:type="dxa"/>
          </w:tcPr>
          <w:p w:rsidR="003B5CA6" w:rsidRPr="00EF19F4" w:rsidRDefault="003B5CA6" w:rsidP="00783BEE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Предметные</w:t>
            </w:r>
          </w:p>
        </w:tc>
        <w:tc>
          <w:tcPr>
            <w:tcW w:w="3969" w:type="dxa"/>
          </w:tcPr>
          <w:p w:rsidR="003B5CA6" w:rsidRPr="00EF19F4" w:rsidRDefault="003B5CA6" w:rsidP="00783BEE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spellStart"/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3402" w:type="dxa"/>
          </w:tcPr>
          <w:p w:rsidR="003B5CA6" w:rsidRPr="00EF19F4" w:rsidRDefault="003B5CA6" w:rsidP="00783BEE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Личностные</w:t>
            </w:r>
          </w:p>
        </w:tc>
      </w:tr>
      <w:tr w:rsidR="003B5CA6" w:rsidRPr="00EF19F4" w:rsidTr="00783BEE">
        <w:trPr>
          <w:trHeight w:val="73"/>
        </w:trPr>
        <w:tc>
          <w:tcPr>
            <w:tcW w:w="15168" w:type="dxa"/>
            <w:gridSpan w:val="12"/>
          </w:tcPr>
          <w:p w:rsidR="003B5CA6" w:rsidRPr="00EF19F4" w:rsidRDefault="003B5CA6" w:rsidP="00783BEE">
            <w:pPr>
              <w:spacing w:line="240" w:lineRule="auto"/>
              <w:ind w:right="25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 четверть (8 ч.)</w:t>
            </w:r>
          </w:p>
          <w:p w:rsidR="003B5CA6" w:rsidRPr="00EF19F4" w:rsidRDefault="003B5CA6" w:rsidP="00783BE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Ты изображаешь. Знакомство с Мастером Изображения (8 ч.)</w:t>
            </w:r>
          </w:p>
        </w:tc>
      </w:tr>
      <w:tr w:rsidR="003B5CA6" w:rsidRPr="00EF19F4" w:rsidTr="00783BEE">
        <w:trPr>
          <w:trHeight w:val="73"/>
        </w:trPr>
        <w:tc>
          <w:tcPr>
            <w:tcW w:w="553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65" w:type="dxa"/>
            <w:gridSpan w:val="4"/>
          </w:tcPr>
          <w:p w:rsidR="003B5CA6" w:rsidRPr="00EF19F4" w:rsidRDefault="00783BEE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3B5CA6" w:rsidRPr="00EF19F4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704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Изображения всюду вокруг нас.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Изображения в жизни человека. Предмет «Изобразительное искусство».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Чему мы будем учиться на уроках изобразительного искусства.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Кабинет искусства — художественная мастерская.</w:t>
            </w:r>
          </w:p>
        </w:tc>
        <w:tc>
          <w:tcPr>
            <w:tcW w:w="999" w:type="dxa"/>
            <w:gridSpan w:val="2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Находить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в окружающей действительности изображения, сделанные художниками.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Рассуждать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о содержании рисунков, сделанных детьми.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Рассматривать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иллюстрации (рисунки) в детских книгах.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Познавательные УУД: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овладеть умением творческого видения с позиций художника, т.е. умением сравнивать, анализировать, выделять главное, обобщать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 УУД: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проектов отдельных упражнений по живописи, графике, моделированию и т.д.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владеть навыками коллективной деятельности в процессе совместной творческой работы в команде одноклассников под руководством учителя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 УУД: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уметь планировать и грамотно осуществлять учебные действия в соответствии с поставленной задачей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находить варианты решения различных художественно-творческих задач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уметь рационально строить самостоятельную творческую деятельность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Познавательные УУД: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овладеть умением творческого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видения с позиций художника, т.е. умением сравнивать, анализировать, выделять главное, обобщать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 УУД: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владеть навыками коллективной деятельности в процессе совместной творческой работы в команде одноклассников под руководством учителя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 УУД: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уметь планировать и грамотно осуществлять учебные действия в соответствии с поставленной задачей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находить варианты решения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различных художественно-творческих задач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уметь рационально строить самостоятельную творческую деятельность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сотрудничать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с товарищами в процессе совместной деятельности, соотносить свою часть работы с общим замыслом;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Уважительно относиться к культуре и искусству других народов нашей страны и мира в целом;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сотрудничать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с товарищами в процессе совместной деятельности, соотносить свою часть работы с общим замыслом;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уметь обсуждать и анализировать собственную  художественную деятельность 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и работу одноклассников с позиций творческих задач данной темы, с точки зрения содержания и средств его выражения.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Уважительно относиться к культуре и искусству других народов нашей страны и мира в целом;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сотрудничать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с товарищами в процессе совместной деятельности, соотносить свою часть работы с общим замыслом;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уметь обсуждать и анализировать собственную  художественную деятельность  и работу одноклассников с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позиций творческих задач данной темы, с точки зрения содержания и средств его выражения.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5CA6" w:rsidRPr="00EF19F4" w:rsidTr="00783BEE">
        <w:trPr>
          <w:trHeight w:val="359"/>
        </w:trPr>
        <w:tc>
          <w:tcPr>
            <w:tcW w:w="553" w:type="dxa"/>
          </w:tcPr>
          <w:p w:rsidR="003B5CA6" w:rsidRPr="00EF19F4" w:rsidRDefault="003B5CA6" w:rsidP="00783B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65" w:type="dxa"/>
            <w:gridSpan w:val="4"/>
          </w:tcPr>
          <w:p w:rsidR="003B5CA6" w:rsidRPr="00EF19F4" w:rsidRDefault="00783BEE" w:rsidP="00783BEE">
            <w:pPr>
              <w:pStyle w:val="a3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  <w:r w:rsidR="003B5CA6" w:rsidRPr="00EF19F4">
              <w:rPr>
                <w:sz w:val="24"/>
              </w:rPr>
              <w:t>.09</w:t>
            </w:r>
          </w:p>
        </w:tc>
        <w:tc>
          <w:tcPr>
            <w:tcW w:w="704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Мастер Изображения учит видеть.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Урок–игра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Красота и разнообразие окружающего мира природы.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Знакомство с понятием «форма».</w:t>
            </w:r>
          </w:p>
        </w:tc>
        <w:tc>
          <w:tcPr>
            <w:tcW w:w="999" w:type="dxa"/>
            <w:gridSpan w:val="2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Находить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рассматривать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красоту в обыкновенных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явлениях природы и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рассуждать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об </w:t>
            </w:r>
            <w:proofErr w:type="gramStart"/>
            <w:r w:rsidRPr="00EF19F4">
              <w:rPr>
                <w:rFonts w:ascii="Times New Roman" w:hAnsi="Times New Roman"/>
                <w:sz w:val="24"/>
                <w:szCs w:val="24"/>
              </w:rPr>
              <w:t>увиденном</w:t>
            </w:r>
            <w:proofErr w:type="gramEnd"/>
            <w:r w:rsidRPr="00EF19F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Видеть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зрительную метафору (на что похоже) в выделенных деталях природы.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Выявлять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геометрическую форму простого плоского тела (листьев).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Сравнивать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различные листья на основе выявления их геометрических форм.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vMerge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783BEE">
        <w:trPr>
          <w:trHeight w:val="73"/>
        </w:trPr>
        <w:tc>
          <w:tcPr>
            <w:tcW w:w="553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865" w:type="dxa"/>
            <w:gridSpan w:val="4"/>
          </w:tcPr>
          <w:p w:rsidR="003B5CA6" w:rsidRPr="00EF19F4" w:rsidRDefault="00783BEE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3B5CA6" w:rsidRPr="00EF19F4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704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Изображать можно пятном.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Практическая работа.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Урок–игра.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Пятно как способ изображения на плоскости. Образ на плоскости.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Роль воображения и фантазии при изображении на основе пятна.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Тень как пример пятна, которое помогает увидеть обобщенный образ формы.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Метафорический образ пятна в реальной жизни (мох на камне, осыпь на стене, узоры на мраморе в метро и т. д.).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Образ на основе пятна в иллюстрациях художников к детским книгам о животных.</w:t>
            </w:r>
          </w:p>
        </w:tc>
        <w:tc>
          <w:tcPr>
            <w:tcW w:w="999" w:type="dxa"/>
            <w:gridSpan w:val="2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Использовать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пятно как основу изобразительного образа на плоскости.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Соотносить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форму пятна с опытом зрительных впечатлений.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Видеть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зрительную метафору — </w:t>
            </w: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находить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потенциальный образ в случайной форме силуэтного пятна и </w:t>
            </w: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проявлять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его путем дорисовки.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Воспринимать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и анализировать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(на доступном уровне) изображения на основе пятна в иллюстрациях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художников к детским книгам.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Овладевать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первичными навыками изображения на плоскости с помощью пятна, навыками работы кистью и краской.</w:t>
            </w:r>
          </w:p>
        </w:tc>
        <w:tc>
          <w:tcPr>
            <w:tcW w:w="3969" w:type="dxa"/>
            <w:vMerge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783BEE">
        <w:trPr>
          <w:trHeight w:val="73"/>
        </w:trPr>
        <w:tc>
          <w:tcPr>
            <w:tcW w:w="553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865" w:type="dxa"/>
            <w:gridSpan w:val="4"/>
          </w:tcPr>
          <w:p w:rsidR="003B5CA6" w:rsidRPr="00EF19F4" w:rsidRDefault="00783BEE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3B5CA6" w:rsidRPr="00EF19F4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704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Изображать можно в объеме.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Практическая работа.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Урок–игра.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Объемные изображения.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Отличие изображения в пространстве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от изображения на плоскости. Объем, образ в трехмерном пространстве.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Выразительные, объемные объекты в природе.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Целостность формы. </w:t>
            </w:r>
          </w:p>
        </w:tc>
        <w:tc>
          <w:tcPr>
            <w:tcW w:w="999" w:type="dxa"/>
            <w:gridSpan w:val="2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Находить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выразительные, образные объемы в природе (облака, камни, коряги, плоды и т. д.).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Воспринимать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выразительность большой формы в скульптурных изображениях, наглядно сохраняющих образ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исходного природного материала (скульптуры С. </w:t>
            </w:r>
            <w:proofErr w:type="spellStart"/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Эрьзи</w:t>
            </w:r>
            <w:proofErr w:type="spellEnd"/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, С. Коненкова).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Овладевать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первичными навыками изображения в объеме.</w:t>
            </w:r>
          </w:p>
        </w:tc>
        <w:tc>
          <w:tcPr>
            <w:tcW w:w="3969" w:type="dxa"/>
            <w:vMerge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783BEE">
        <w:trPr>
          <w:trHeight w:val="7644"/>
        </w:trPr>
        <w:tc>
          <w:tcPr>
            <w:tcW w:w="553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865" w:type="dxa"/>
            <w:gridSpan w:val="4"/>
          </w:tcPr>
          <w:p w:rsidR="003B5CA6" w:rsidRPr="00EF19F4" w:rsidRDefault="00783BEE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3B5CA6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704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Изображать можно линией.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Практическая работа.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Урок–игра</w:t>
            </w:r>
            <w:proofErr w:type="gramStart"/>
            <w:r w:rsidRPr="00EF19F4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EF19F4">
              <w:rPr>
                <w:rFonts w:ascii="Times New Roman" w:hAnsi="Times New Roman"/>
                <w:sz w:val="24"/>
                <w:szCs w:val="24"/>
              </w:rPr>
              <w:t xml:space="preserve">Знакомство с понятиями «линия» и «плоскость». Линии в природе. Линейные изображения на плоскости. </w:t>
            </w:r>
            <w:proofErr w:type="spellStart"/>
            <w:proofErr w:type="gramStart"/>
            <w:r w:rsidRPr="00EF19F4">
              <w:rPr>
                <w:rFonts w:ascii="Times New Roman" w:hAnsi="Times New Roman"/>
                <w:sz w:val="24"/>
                <w:szCs w:val="24"/>
              </w:rPr>
              <w:t>Повество-вательные</w:t>
            </w:r>
            <w:proofErr w:type="spellEnd"/>
            <w:proofErr w:type="gramEnd"/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возможности линии (линия — рассказчица). </w:t>
            </w:r>
          </w:p>
        </w:tc>
        <w:tc>
          <w:tcPr>
            <w:tcW w:w="999" w:type="dxa"/>
            <w:gridSpan w:val="2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Овладевать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первичными навыками изображения на плоскости с помощью линии, навыками работы графическими материалами (черный фломастер, простой карандаш, </w:t>
            </w:r>
            <w:proofErr w:type="spellStart"/>
            <w:r w:rsidRPr="00EF19F4">
              <w:rPr>
                <w:rFonts w:ascii="Times New Roman" w:hAnsi="Times New Roman"/>
                <w:sz w:val="24"/>
                <w:szCs w:val="24"/>
              </w:rPr>
              <w:t>гелевая</w:t>
            </w:r>
            <w:proofErr w:type="spellEnd"/>
            <w:r w:rsidRPr="00EF19F4">
              <w:rPr>
                <w:rFonts w:ascii="Times New Roman" w:hAnsi="Times New Roman"/>
                <w:sz w:val="24"/>
                <w:szCs w:val="24"/>
              </w:rPr>
              <w:t xml:space="preserve"> ручка).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Находить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и наблюдать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линии и их ритм в природе.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Познавательные УУД: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овладеть умением творческого видения с позиций художника, т.е. умением сравнивать, анализировать, выделять главное, обобщать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 УУД: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владеть навыками коллективной деятельности в процессе совместной творческой работы в команде одноклассников под руководством учителя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 УУД: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уметь планировать и грамотно осуществлять учебные действия в соответствии с поставленной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задачей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находить варианты решения различных художественно-творческих задач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уметь рационально строить самостоятельную творческую деятельность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сотрудничать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с товарищами в процессе совместной деятельности, соотносить свою часть работы с общим замыслом;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Уважительно относиться к культуре и искусству других народов нашей страны и мира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в целом;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иметь эстетическую потребность в общении с  природой, в творческом  отношении к окружающему миру,  </w:t>
            </w:r>
            <w:proofErr w:type="gramStart"/>
            <w:r w:rsidRPr="00EF19F4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EF19F4">
              <w:rPr>
                <w:rFonts w:ascii="Times New Roman" w:hAnsi="Times New Roman"/>
                <w:sz w:val="24"/>
                <w:szCs w:val="24"/>
              </w:rPr>
              <w:t xml:space="preserve"> самостоятельной практической творческой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деятельности;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сотрудничать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с товарищами в процессе совместной деятельности, соотносить свою часть работы с общим замыслом;</w:t>
            </w:r>
          </w:p>
        </w:tc>
      </w:tr>
      <w:tr w:rsidR="003B5CA6" w:rsidRPr="00EF19F4" w:rsidTr="00783BEE">
        <w:trPr>
          <w:trHeight w:val="73"/>
        </w:trPr>
        <w:tc>
          <w:tcPr>
            <w:tcW w:w="553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65" w:type="dxa"/>
            <w:gridSpan w:val="4"/>
          </w:tcPr>
          <w:p w:rsidR="003B5CA6" w:rsidRPr="00EF19F4" w:rsidRDefault="00783BEE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3B5CA6" w:rsidRPr="00EF19F4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704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Разноцветные краски.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Практическая работа.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Урок–игра.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Знакомство с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цветом. Краски гуашь.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Цвет. Эмоциональное и ассоциативное звучание цвета (что напоминает цвет каждой краски?).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Овладевать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первичными навыками работы гуашью.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Соотносить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цвет с вызываемыми им предметными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ассоциациями (что бывает красным, желтым и т.</w:t>
            </w:r>
            <w:r w:rsidRPr="00EF19F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 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д.), приводить примеры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Экспериментировать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исследовать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возможности краски в процессе создания различных цветовых пятен, смешений и наложений цветовых пятен при создании красочных ковриков. </w:t>
            </w:r>
          </w:p>
        </w:tc>
        <w:tc>
          <w:tcPr>
            <w:tcW w:w="3969" w:type="dxa"/>
            <w:vMerge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783BEE">
        <w:trPr>
          <w:trHeight w:val="4556"/>
        </w:trPr>
        <w:tc>
          <w:tcPr>
            <w:tcW w:w="553" w:type="dxa"/>
            <w:tcBorders>
              <w:bottom w:val="single" w:sz="4" w:space="0" w:color="auto"/>
            </w:tcBorders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865" w:type="dxa"/>
            <w:gridSpan w:val="4"/>
            <w:tcBorders>
              <w:bottom w:val="single" w:sz="4" w:space="0" w:color="auto"/>
            </w:tcBorders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1</w:t>
            </w:r>
            <w:r w:rsidR="00783BEE">
              <w:rPr>
                <w:rFonts w:ascii="Times New Roman" w:hAnsi="Times New Roman"/>
                <w:sz w:val="24"/>
                <w:szCs w:val="24"/>
              </w:rPr>
              <w:t>9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704" w:type="dxa"/>
            <w:tcBorders>
              <w:bottom w:val="single" w:sz="4" w:space="0" w:color="auto"/>
            </w:tcBorders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bottom w:val="single" w:sz="4" w:space="0" w:color="auto"/>
            </w:tcBorders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Изображать можно и то, что невидимо (настроение)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Урок–игра.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Выражение настроения в изображении.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Эмоциональное и ассоциативное звучание цвета. </w:t>
            </w:r>
          </w:p>
        </w:tc>
        <w:tc>
          <w:tcPr>
            <w:tcW w:w="999" w:type="dxa"/>
            <w:gridSpan w:val="2"/>
            <w:tcBorders>
              <w:bottom w:val="single" w:sz="4" w:space="0" w:color="auto"/>
            </w:tcBorders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Соотносить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восприятие цвета со своими чувствами и эмоциями.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Осознавать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, что изображать можно не только предметный мир, но и мир наших чувств (радость или грусть, удивление, восторг и т. д.).</w:t>
            </w:r>
          </w:p>
        </w:tc>
        <w:tc>
          <w:tcPr>
            <w:tcW w:w="3969" w:type="dxa"/>
            <w:vMerge/>
            <w:tcBorders>
              <w:bottom w:val="single" w:sz="4" w:space="0" w:color="auto"/>
            </w:tcBorders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783BEE">
        <w:trPr>
          <w:trHeight w:val="73"/>
        </w:trPr>
        <w:tc>
          <w:tcPr>
            <w:tcW w:w="553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865" w:type="dxa"/>
            <w:gridSpan w:val="4"/>
          </w:tcPr>
          <w:p w:rsidR="003B5CA6" w:rsidRPr="00EF19F4" w:rsidRDefault="00783BEE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3B5CA6" w:rsidRPr="00EF19F4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704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Художники и зрители (обобщение темы).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Проект.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Урок–игра</w:t>
            </w:r>
            <w:proofErr w:type="gramStart"/>
            <w:r w:rsidRPr="00EF19F4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EF19F4">
              <w:rPr>
                <w:rFonts w:ascii="Times New Roman" w:hAnsi="Times New Roman"/>
                <w:sz w:val="24"/>
                <w:szCs w:val="24"/>
              </w:rPr>
              <w:t>Первоначальный опыт художественного творчества и опыт восприятия искусства. Восприятие детской изобразительной деятельности.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Цвет и краски в картинах художников.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Художественный музей.</w:t>
            </w:r>
          </w:p>
        </w:tc>
        <w:tc>
          <w:tcPr>
            <w:tcW w:w="999" w:type="dxa"/>
            <w:gridSpan w:val="2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Обсуждать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и анализировать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работы одноклассников с позиций творческих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задач данной темы, с точки зрения содержания и средств его выражения.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Воспринимать и эмоционально оценивать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выставку творческих работ одноклассников.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Участвовать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в обсуждении выставки.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Рассуждать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о своих впечатлениях и </w:t>
            </w: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эмоционально оценивать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отвечать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на вопросы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по содержанию произведений художников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(В. Васнецов, М. Врубель, Н. Рерих, В. Ван Гог и др.). </w:t>
            </w:r>
          </w:p>
        </w:tc>
        <w:tc>
          <w:tcPr>
            <w:tcW w:w="3969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уметь обсуждать и анализировать собственную  художественную деятельность  и работу одноклассников с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позиций творческих задач данной темы, с точки зрения содержания и средств его выражения.</w:t>
            </w:r>
          </w:p>
        </w:tc>
      </w:tr>
      <w:tr w:rsidR="003B5CA6" w:rsidRPr="00EF19F4" w:rsidTr="00783BEE">
        <w:trPr>
          <w:trHeight w:val="73"/>
        </w:trPr>
        <w:tc>
          <w:tcPr>
            <w:tcW w:w="15168" w:type="dxa"/>
            <w:gridSpan w:val="12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Ты украшаешь. Знакомство с Мастером Украшения (8 ч.)</w:t>
            </w:r>
          </w:p>
        </w:tc>
      </w:tr>
      <w:tr w:rsidR="003B5CA6" w:rsidRPr="00EF19F4" w:rsidTr="00783BEE">
        <w:trPr>
          <w:trHeight w:val="73"/>
        </w:trPr>
        <w:tc>
          <w:tcPr>
            <w:tcW w:w="553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865" w:type="dxa"/>
            <w:gridSpan w:val="4"/>
          </w:tcPr>
          <w:p w:rsidR="003B5CA6" w:rsidRDefault="00783BEE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E61687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276896" w:rsidRDefault="0027689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76896" w:rsidRDefault="0027689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76896" w:rsidRDefault="0027689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76896" w:rsidRDefault="0027689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76896" w:rsidRDefault="0027689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76896" w:rsidRDefault="0027689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76896" w:rsidRDefault="0027689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76896" w:rsidRDefault="0027689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76896" w:rsidRDefault="0027689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76896" w:rsidRDefault="0027689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76896" w:rsidRDefault="0027689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76896" w:rsidRDefault="0027689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76896" w:rsidRDefault="0027689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76896" w:rsidRDefault="0027689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76896" w:rsidRDefault="0027689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76896" w:rsidRDefault="0027689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76896" w:rsidRDefault="0027689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76896" w:rsidRDefault="0027689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76896" w:rsidRDefault="0027689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76896" w:rsidRDefault="0027689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76896" w:rsidRDefault="0027689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76896" w:rsidRDefault="0027689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76896" w:rsidRPr="00EF19F4" w:rsidRDefault="00783BEE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276896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704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Мир полон украшений.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Практическая работа.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Украшения в окружающей действительности. Разнообразие украшений (декор). Мастер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Украшения учит любоваться красотой, развивать наблюдательность; он помогает сделать жизнь красивей; он учится у природы.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76896">
              <w:rPr>
                <w:rFonts w:ascii="Times New Roman" w:hAnsi="Times New Roman"/>
                <w:b/>
                <w:sz w:val="24"/>
                <w:szCs w:val="24"/>
              </w:rPr>
              <w:t>Цветы — украшение Земли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. Разнообразие цветов, их форм, окраски, узорчатых деталей.</w:t>
            </w:r>
          </w:p>
        </w:tc>
        <w:tc>
          <w:tcPr>
            <w:tcW w:w="999" w:type="dxa"/>
            <w:gridSpan w:val="2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Находить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примеры декоративных украшений в окружающей действительности (в школе, дома, на улице).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Наблюдать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и </w:t>
            </w: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эстетически оценивать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украшения в природе.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Видеть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неожиданную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красоту в неброских, на первый взгляд незаметных, деталях природы,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любоваться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красотой природы.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Создавать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роспись цветов-заготовок, вырезанных из цветной бумаги (работа гуашью).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из готовых цветов коллективную работу (поместив цветы в нарисованную на большом листе корзину или вазу).</w:t>
            </w:r>
          </w:p>
        </w:tc>
        <w:tc>
          <w:tcPr>
            <w:tcW w:w="3969" w:type="dxa"/>
            <w:vMerge w:val="restart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Познавательные УУД: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овладеть умением творческого видения с позиций художника, т.е. умением сравнивать, анализировать, выделять главное, обобщать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 УУД: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владеть навыками коллективной деятельности в процессе совместной творческой работы в команде одноклассников под руководством учителя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 УУД: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уметь планировать и грамотно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осуществлять учебные действия в соответствии с поставленной задачей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находить варианты решения различных художественно-творческих задач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уметь рационально строить самостоятельную творческую деятельность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 УУД: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овладеть умением творческого видения с позиций художника, т.е. умением сравнивать, анализировать, выделять главное, обобщать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 УУД: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по живописи, графике, моделированию и т.д.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владеть навыками коллективной деятельности в процессе совместной творческой работы в команде одноклассников под руководством учителя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 УУД: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уметь планировать и грамотно осуществлять учебные действия в соответствии с поставленной задачей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находить варианты решения различных художественно-творческих задач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уметь рационально строить самостоятельную творческую деятельность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 УУД: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овладеть умением творческого видения с позиций художника, т.е. умением сравнивать, анализировать, выделять главное, обобщать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 УУД: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использовать средства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иметь эстетическую потребность в общении с 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природой, в творческом  отношении к окружающему миру,  в самостоятельной практической творческой деятельности;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сотрудничать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с товарищами в процессе совместной деятельности, соотносить свою часть работы с общим замыслом;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Уважительно относиться к культуре и искусству других народов нашей страны и мира в целом;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сотрудничать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с товарищами в процессе совместной деятельности, соотносить свою часть работы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с общим замыслом;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783BEE">
        <w:trPr>
          <w:trHeight w:val="4086"/>
        </w:trPr>
        <w:tc>
          <w:tcPr>
            <w:tcW w:w="553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865" w:type="dxa"/>
            <w:gridSpan w:val="4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10.11</w:t>
            </w:r>
          </w:p>
        </w:tc>
        <w:tc>
          <w:tcPr>
            <w:tcW w:w="704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Красоту надо уметь замечать.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Практическая работа.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Мастер Украшения учится у природы и помогает нам увидеть ее красоту. Яркая и неброская, тихая и неожиданная красота в природе.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Многообразие и красота форм, узоров, расцветок и фактур в природе.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Симметрия, повтор, ритм, свободный фантазийный узор.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Графические материалы, фантазийный графический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узор (на крыльях бабочек, чешуйки рыбок и т. д.).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Выразительность фактуры.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Соотношение пятна и линии. </w:t>
            </w:r>
          </w:p>
        </w:tc>
        <w:tc>
          <w:tcPr>
            <w:tcW w:w="999" w:type="dxa"/>
            <w:gridSpan w:val="2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  <w:vMerge w:val="restart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Находить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природные узоры (сережки на ветке, кисть ягод, иней и т. д.) и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любоваться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ими,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выражать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в беседе свои впечатления.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Разглядывать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узоры и формы, созданные природой, </w:t>
            </w: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интерпретировать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их в собственных изображениях и украшениях.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Осваивать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простые приемы работы в технике плоскостной и объемной аппликации, живописной и графической росписи, монотипии и т. д.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Создавать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роспись цветов-заготовок, вырезанных из цветной бумаги (работа гуашью).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из готовых цветов коллективную работу (поместив цветы в нарисованную на большом листе корзину или вазу).</w:t>
            </w:r>
          </w:p>
        </w:tc>
        <w:tc>
          <w:tcPr>
            <w:tcW w:w="3969" w:type="dxa"/>
            <w:vMerge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783BEE">
        <w:trPr>
          <w:trHeight w:val="73"/>
        </w:trPr>
        <w:tc>
          <w:tcPr>
            <w:tcW w:w="553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865" w:type="dxa"/>
            <w:gridSpan w:val="4"/>
          </w:tcPr>
          <w:p w:rsidR="003B5CA6" w:rsidRPr="00EF19F4" w:rsidRDefault="00783BEE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AA5CF4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704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Узоры на крыльях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Практическая работа.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783BEE">
        <w:trPr>
          <w:trHeight w:val="73"/>
        </w:trPr>
        <w:tc>
          <w:tcPr>
            <w:tcW w:w="553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865" w:type="dxa"/>
            <w:gridSpan w:val="4"/>
          </w:tcPr>
          <w:p w:rsidR="003B5CA6" w:rsidRPr="00EF19F4" w:rsidRDefault="00783BEE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B042C3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704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Красивые рыбы</w:t>
            </w:r>
            <w:proofErr w:type="gramStart"/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gramEnd"/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proofErr w:type="gramEnd"/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крашение рыб.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Проект.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Украшение рыбок узорами чешуи.</w:t>
            </w:r>
          </w:p>
        </w:tc>
        <w:tc>
          <w:tcPr>
            <w:tcW w:w="999" w:type="dxa"/>
            <w:gridSpan w:val="2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Перерабатывать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полученную информацию: делать выводы в результате совместной работы всего класса;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Пользоваться языком изобразительного искусства.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 Изображать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(декоративно) рыб, передавая характер их узоров, расцветки,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форму украшающих их деталей, узорчатую красоту фактуры.  «Красивые рыбы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783BEE">
        <w:trPr>
          <w:trHeight w:val="73"/>
        </w:trPr>
        <w:tc>
          <w:tcPr>
            <w:tcW w:w="553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865" w:type="dxa"/>
            <w:gridSpan w:val="4"/>
          </w:tcPr>
          <w:p w:rsidR="003B5CA6" w:rsidRPr="00EF19F4" w:rsidRDefault="00783BEE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F16A1D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704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Украшение птиц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Проект.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Находить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орнаментальные украшения в предметном окружении человека, в предметах, созданных человеком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Изображать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(декоративно) птиц, передавая характер их узоров, расцветки, форму украшающих их деталей, узорчатую красоту фактуры. «Украшения птиц»</w:t>
            </w:r>
          </w:p>
        </w:tc>
        <w:tc>
          <w:tcPr>
            <w:tcW w:w="3969" w:type="dxa"/>
            <w:vMerge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783BEE">
        <w:trPr>
          <w:trHeight w:val="73"/>
        </w:trPr>
        <w:tc>
          <w:tcPr>
            <w:tcW w:w="553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865" w:type="dxa"/>
            <w:gridSpan w:val="4"/>
          </w:tcPr>
          <w:p w:rsidR="003B5CA6" w:rsidRPr="00EF19F4" w:rsidRDefault="00783BEE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D633DC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704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Узоры, которые создали люди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Практическая работа.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Красота узоров (орнаментов), созданных человеком. Разнообразие орнаментов и их применение в предметном окружении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человека.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Мастер Украшения — мастер общения.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Природные и изобразительные мотивы в орнаменте.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Образные и эмоциональные впечатления от орнаментов. </w:t>
            </w:r>
          </w:p>
        </w:tc>
        <w:tc>
          <w:tcPr>
            <w:tcW w:w="999" w:type="dxa"/>
            <w:gridSpan w:val="2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Находить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орнаментальные украшения в предметном окружении человека, в предметах, созданных человеком.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Рассматривать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орнаменты, находить в них природные мотивы и геометрические мотивы.</w:t>
            </w:r>
          </w:p>
        </w:tc>
        <w:tc>
          <w:tcPr>
            <w:tcW w:w="3969" w:type="dxa"/>
            <w:vMerge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783BEE">
        <w:trPr>
          <w:trHeight w:val="73"/>
        </w:trPr>
        <w:tc>
          <w:tcPr>
            <w:tcW w:w="553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865" w:type="dxa"/>
            <w:gridSpan w:val="4"/>
          </w:tcPr>
          <w:p w:rsidR="003B5CA6" w:rsidRPr="00EF19F4" w:rsidRDefault="00783BEE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D633DC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704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Как украшает себя человек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Практическая работа.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783BEE">
        <w:trPr>
          <w:trHeight w:val="2204"/>
        </w:trPr>
        <w:tc>
          <w:tcPr>
            <w:tcW w:w="553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865" w:type="dxa"/>
            <w:gridSpan w:val="4"/>
          </w:tcPr>
          <w:p w:rsidR="003B5CA6" w:rsidRPr="00EF19F4" w:rsidRDefault="00783BEE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042751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704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Мастер Украшения помогает сделать праздник (обобщение темы)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Без праздничных украшений нет праздника. Подготовка к Новому году.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Новые навыки работы с бумагой и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обобщение материала всей темы.</w:t>
            </w:r>
          </w:p>
        </w:tc>
        <w:tc>
          <w:tcPr>
            <w:tcW w:w="999" w:type="dxa"/>
            <w:gridSpan w:val="2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Создавать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несложные новогодние украшения из цветной бумаги (гирлянды, елочные игрушки, карнавальные головные уборы).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Выделять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и соотносить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деятельность по изображению и украшению, определять их роль в создании новогодних украшений.</w:t>
            </w:r>
          </w:p>
        </w:tc>
        <w:tc>
          <w:tcPr>
            <w:tcW w:w="3969" w:type="dxa"/>
            <w:vMerge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783BEE">
        <w:trPr>
          <w:trHeight w:val="283"/>
        </w:trPr>
        <w:tc>
          <w:tcPr>
            <w:tcW w:w="15168" w:type="dxa"/>
            <w:gridSpan w:val="12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Ты строишь. Знакомство с Мастером Постройки (10 ч.)</w:t>
            </w:r>
          </w:p>
        </w:tc>
      </w:tr>
      <w:tr w:rsidR="003B5CA6" w:rsidRPr="00EF19F4" w:rsidTr="00783BEE">
        <w:trPr>
          <w:trHeight w:val="2093"/>
        </w:trPr>
        <w:tc>
          <w:tcPr>
            <w:tcW w:w="553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865" w:type="dxa"/>
            <w:gridSpan w:val="4"/>
          </w:tcPr>
          <w:p w:rsidR="003B5CA6" w:rsidRPr="00EF19F4" w:rsidRDefault="00783BEE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212BE7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704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Продолжение темы «Мастер украшения помогает сделать праздник»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Практическая работа.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9" w:type="dxa"/>
            <w:gridSpan w:val="2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Создавать несложные новогодние украшения из цветной бумаги (гирлянды, елочные игрушки, карнавальные головные уборы).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Выделять и соотносить деятельность по изображению и украшению, определять их роль в создании новогодних украшений.</w:t>
            </w:r>
          </w:p>
        </w:tc>
        <w:tc>
          <w:tcPr>
            <w:tcW w:w="3969" w:type="dxa"/>
            <w:vMerge w:val="restart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 УУД: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овладеть умением творческого видения с позиций художника, т.е. умением сравнивать, анализировать, выделять главное, обобщать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 УУД: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владеть навыками коллективной деятельности в процессе совместной творческой работы в команде одноклассников под руководством учителя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 УУД: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уметь планировать и грамотно осуществлять учебные действия в соответствии с поставленной задачей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находить варианты решения различных художественно-творческих задач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уметь рационально строить самостоятельную творческую деятельность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 УУД: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овладеть умением творческого видения с позиций художника, т.е. умением сравнивать, анализировать, выделять главное, обобщать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 УУД: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овладеть умением вести диалог, распределять функции и роли в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процессе выполнения коллективной творческой работы;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владеть навыками коллективной деятельности в процессе совместной творческой работы в команде одноклассников под руководством учителя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 УУД: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уметь планировать и грамотно осуществлять учебные действия в соответствии с поставленной задачей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находить варианты решения различных художественно-творческих задач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уметь рационально строить самостоятельную творческую деятельность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</w:t>
            </w:r>
          </w:p>
        </w:tc>
        <w:tc>
          <w:tcPr>
            <w:tcW w:w="3402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сотрудничать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с товарищами в процессе совместной деятельности, соотносить свою часть работы с общим замыслом;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уметь обсуждать и анализировать собственную  художественную деятельность 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и работу одноклассников с позиций творческих задач данной темы, с точки зрения содержания и средств его выражения.</w:t>
            </w:r>
          </w:p>
        </w:tc>
      </w:tr>
      <w:tr w:rsidR="003B5CA6" w:rsidRPr="00EF19F4" w:rsidTr="00783BEE">
        <w:trPr>
          <w:trHeight w:val="2914"/>
        </w:trPr>
        <w:tc>
          <w:tcPr>
            <w:tcW w:w="553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865" w:type="dxa"/>
            <w:gridSpan w:val="4"/>
          </w:tcPr>
          <w:p w:rsidR="003B5CA6" w:rsidRPr="00EF19F4" w:rsidRDefault="00783BEE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DF523C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704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Постройки в нашей жизни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Практическая работа.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Создавать несложные архитектурные сооружения.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Выделять и соотносить деятельность по изображению и украшению, определять их роль в создании новогодних украшений.</w:t>
            </w:r>
          </w:p>
        </w:tc>
        <w:tc>
          <w:tcPr>
            <w:tcW w:w="3969" w:type="dxa"/>
            <w:vMerge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5CA6" w:rsidRPr="00EF19F4" w:rsidTr="00783BEE">
        <w:trPr>
          <w:trHeight w:val="2914"/>
        </w:trPr>
        <w:tc>
          <w:tcPr>
            <w:tcW w:w="553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65" w:type="dxa"/>
            <w:gridSpan w:val="4"/>
          </w:tcPr>
          <w:p w:rsidR="003B5CA6" w:rsidRPr="00EF19F4" w:rsidRDefault="00783BEE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F523C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704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Домики, которые построила природа.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Практическая работа.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Природные постройки и конструкции.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Многообразие природных построек, их формы и конструкции.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Мастер Постройки учится у природы, постигая формы и конструкции природных домиков.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Соотношение форм и их пропорций.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Наблюдать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постройки в природе (птичьи гнезда, норки зверей, пчелиные соты, панцирь черепахи, раковины, стручки, орешки и т. д.),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анализировать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их форму, конструкцию, пропорции.</w:t>
            </w:r>
            <w:proofErr w:type="gramEnd"/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Изображать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(или лепить) сказочные домики в форме овощей, фруктов, грибов, цветов и т. п.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Изображать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придуманные дома для себя и своих друзей.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Изображать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сказочные дома героев детских книг и мультфильмов.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Уважительно относиться к культуре и искусству других народов нашей страны и мира в целом;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иметь эстетическую потребность в общении с  природой, в творческом  отношении к окружающему миру,  в самостоятельной практической творческой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сотрудничать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с товарищами в процессе совместной деятельности, соотносить свою часть работы с общим замыслом;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Уважительно относиться к культуре и искусству других народов нашей страны и мира в целом;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сотрудничать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с товарищами в процессе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совместной деятельности, соотносить свою часть работы с общим замыслом;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Уважительно относиться к культуре и искусству других народов нашей страны и мира в целом;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783BEE">
        <w:trPr>
          <w:trHeight w:val="1615"/>
        </w:trPr>
        <w:tc>
          <w:tcPr>
            <w:tcW w:w="553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865" w:type="dxa"/>
            <w:gridSpan w:val="4"/>
          </w:tcPr>
          <w:p w:rsidR="003B5CA6" w:rsidRPr="00EF19F4" w:rsidRDefault="00783BEE" w:rsidP="003B5CA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DE5D83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704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Дом снаружи и внутри.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Практическая работа.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Соотношение и взаимосвязь внешнего вида и внутренней конструкции дома.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Назначение дома и его внешний вид.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Внутреннее устройство дома, его наполнение. Красота и удобство дома.</w:t>
            </w:r>
          </w:p>
        </w:tc>
        <w:tc>
          <w:tcPr>
            <w:tcW w:w="999" w:type="dxa"/>
            <w:gridSpan w:val="2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взаимосвязь внешнего вида и внутренней конструкции дома.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Придумывать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изображать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фантазийные дома (в виде букв алфавита, различных бытовых предметов и др.), их вид снаружи и внутри (работа восковыми мелками, цветными карандашами или фломастерами по акварельному фону).</w:t>
            </w:r>
          </w:p>
        </w:tc>
        <w:tc>
          <w:tcPr>
            <w:tcW w:w="3969" w:type="dxa"/>
            <w:vMerge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783BEE">
        <w:trPr>
          <w:trHeight w:val="1504"/>
        </w:trPr>
        <w:tc>
          <w:tcPr>
            <w:tcW w:w="553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865" w:type="dxa"/>
            <w:gridSpan w:val="4"/>
          </w:tcPr>
          <w:p w:rsidR="003B5CA6" w:rsidRPr="00EF19F4" w:rsidRDefault="00783BEE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266868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704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Строим город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Проект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Конструирование игрового города.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Мастер Постройки помогает придумать город. Архитектор.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Роль конструктивной фантазии и наблюдательности в работе архитектора.</w:t>
            </w:r>
          </w:p>
        </w:tc>
        <w:tc>
          <w:tcPr>
            <w:tcW w:w="999" w:type="dxa"/>
            <w:gridSpan w:val="2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Рассматривать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сравнивать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реальные здания разных форм.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Овладевать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первичными навыками конструирования из бумаги.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Конструировать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(строить) из бумаги (или коробочек-упаковок) разнообразные дома,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создавать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коллективный макет игрового городка.</w:t>
            </w:r>
          </w:p>
        </w:tc>
        <w:tc>
          <w:tcPr>
            <w:tcW w:w="3969" w:type="dxa"/>
            <w:vMerge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783BEE">
        <w:trPr>
          <w:trHeight w:val="1265"/>
        </w:trPr>
        <w:tc>
          <w:tcPr>
            <w:tcW w:w="553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22-23</w:t>
            </w:r>
          </w:p>
        </w:tc>
        <w:tc>
          <w:tcPr>
            <w:tcW w:w="865" w:type="dxa"/>
            <w:gridSpan w:val="4"/>
          </w:tcPr>
          <w:p w:rsidR="003B5CA6" w:rsidRDefault="00783BEE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66868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266868" w:rsidRPr="00EF19F4" w:rsidRDefault="00783BEE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266868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704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Все имеет свое строение.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Практическая работа.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Конструкция предмета.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Любое изображение —  взаимодействие нескольких простых геометрических форм.</w:t>
            </w:r>
          </w:p>
        </w:tc>
        <w:tc>
          <w:tcPr>
            <w:tcW w:w="999" w:type="dxa"/>
            <w:gridSpan w:val="2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Анализировать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различные предметы с точки зрения строения их формы, их конструкции.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конструировать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из простых геометрических форм изображения животных в технике аппликации</w:t>
            </w:r>
          </w:p>
        </w:tc>
        <w:tc>
          <w:tcPr>
            <w:tcW w:w="3969" w:type="dxa"/>
            <w:vMerge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783BEE">
        <w:trPr>
          <w:trHeight w:val="1393"/>
        </w:trPr>
        <w:tc>
          <w:tcPr>
            <w:tcW w:w="553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865" w:type="dxa"/>
            <w:gridSpan w:val="4"/>
          </w:tcPr>
          <w:p w:rsidR="003B5CA6" w:rsidRPr="00EF19F4" w:rsidRDefault="00783BEE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266868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704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Постройка предметов (упаковок).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Практическая работа.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Конструирование предметов быта.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Как наши вещи становятся красивыми и удобными?</w:t>
            </w:r>
          </w:p>
        </w:tc>
        <w:tc>
          <w:tcPr>
            <w:tcW w:w="999" w:type="dxa"/>
            <w:gridSpan w:val="2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, что в создании формы предметов быта принимает участие художник-дизайнер, который придумывает, как будет этот предмет выглядеть.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Конструировать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(строить) из бумаги различные простые бытовые предметы, упаковки, а затем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украшать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их, производя правильный порядок учебных действий.</w:t>
            </w:r>
          </w:p>
        </w:tc>
        <w:tc>
          <w:tcPr>
            <w:tcW w:w="3969" w:type="dxa"/>
            <w:vMerge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783BEE">
        <w:trPr>
          <w:trHeight w:val="3132"/>
        </w:trPr>
        <w:tc>
          <w:tcPr>
            <w:tcW w:w="553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25-26</w:t>
            </w:r>
          </w:p>
        </w:tc>
        <w:tc>
          <w:tcPr>
            <w:tcW w:w="865" w:type="dxa"/>
            <w:gridSpan w:val="4"/>
          </w:tcPr>
          <w:p w:rsidR="003B5CA6" w:rsidRDefault="00783BEE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F80BE4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F80BE4" w:rsidRDefault="00F80BE4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511D43" w:rsidRDefault="00511D43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511D43" w:rsidRDefault="00511D43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511D43" w:rsidRDefault="00511D43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F80BE4" w:rsidRPr="00EF19F4" w:rsidRDefault="00783BEE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F80BE4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704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F80BE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Город, в котором мы живем </w:t>
            </w:r>
          </w:p>
          <w:p w:rsidR="00F80BE4" w:rsidRDefault="00F80BE4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80BE4" w:rsidRDefault="00F80BE4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(обобщение темы)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Практическая работа.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Создание образа города.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Разнообразие городских построек. Малые архитектурные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формы, деревья в городе.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Первоначальные навыки коллективной работы над панно. </w:t>
            </w:r>
          </w:p>
        </w:tc>
        <w:tc>
          <w:tcPr>
            <w:tcW w:w="999" w:type="dxa"/>
            <w:gridSpan w:val="2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2835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, что в создании городской среды принимает участие художник-архитектор.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Учиться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воспринимать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описывать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архитектурные впечатления.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Делать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зарисовки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города по впечатлению после экскурсии.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Участвовать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в создании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коллективных панно-коллажей с изображением городских (сельских) улиц.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Овладевать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навыками коллективной творческой деятельности под руководством учителя.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Участвовать в обсуждении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итогов совместной практической деятельности.</w:t>
            </w:r>
          </w:p>
        </w:tc>
        <w:tc>
          <w:tcPr>
            <w:tcW w:w="3969" w:type="dxa"/>
            <w:vMerge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783BEE">
        <w:trPr>
          <w:trHeight w:val="217"/>
        </w:trPr>
        <w:tc>
          <w:tcPr>
            <w:tcW w:w="15168" w:type="dxa"/>
            <w:gridSpan w:val="12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Изображение, украшение, постройка всегда помогают друг другу (7 ч.)</w:t>
            </w:r>
          </w:p>
        </w:tc>
      </w:tr>
      <w:tr w:rsidR="003B5CA6" w:rsidRPr="00EF19F4" w:rsidTr="00783BEE">
        <w:trPr>
          <w:trHeight w:val="85"/>
        </w:trPr>
        <w:tc>
          <w:tcPr>
            <w:tcW w:w="563" w:type="dxa"/>
            <w:gridSpan w:val="2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760" w:type="dxa"/>
            <w:gridSpan w:val="2"/>
          </w:tcPr>
          <w:p w:rsidR="003B5CA6" w:rsidRPr="00EF19F4" w:rsidRDefault="00783BEE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8647CB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799" w:type="dxa"/>
            <w:gridSpan w:val="2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2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Совместна я работа трёх братьев-мастеров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Практическая работа.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Взаимодействие трех видов художественной деятельности: участвуют в процессе создания практической работы и в анализе произведений искусства; как этапы, последовательн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ость создания  произведения; у каждого своя социальная функция.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В конкретной работе один из Мастеров всегда главный, он определяет назначение работы</w:t>
            </w:r>
          </w:p>
        </w:tc>
        <w:tc>
          <w:tcPr>
            <w:tcW w:w="993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Различать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три вида художественной деятельности (по цели деятельности и как последовательность этапов работы).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Анализировать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деятельность Мастера Изображения, Мастера Украшения и Мастера Постройки, их «участие» в создании произведений искусства (изобразительного, декоративного, конструктивного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>Познавательные УУД</w:t>
            </w:r>
            <w:r w:rsidRPr="00EF19F4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овладеть умением творческого видения с позиций художника, т.е. умением сравнивать, анализировать, выделять главное, обобщать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 УУД: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Воспринимать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и обсуждать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выставку детских работ (рисунки, скульптура, постройки, украшения),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выделять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в них знакомые средства выражения,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задачи, которые решал автор в своей работе.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овладеть умением вести диалог, распределять функции и роли в процессе выполнения коллективной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творческой работы;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владеть навыками коллективной деятельности в процессе совместной творческой работы в команде одноклассников под руководством учителя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сотрудничать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с товарищами в процессе совместной деятельности, соотносить свою часть работы с общим замыслом;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783BEE">
        <w:trPr>
          <w:trHeight w:val="73"/>
        </w:trPr>
        <w:tc>
          <w:tcPr>
            <w:tcW w:w="563" w:type="dxa"/>
            <w:gridSpan w:val="2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760" w:type="dxa"/>
            <w:gridSpan w:val="2"/>
          </w:tcPr>
          <w:p w:rsidR="003B5CA6" w:rsidRPr="00EF19F4" w:rsidRDefault="00783BEE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8647CB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799" w:type="dxa"/>
            <w:gridSpan w:val="2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2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«Сказочная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Страна» Создание панно.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Проектная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работа.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Панно-коллаж с изображением сказочного мира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(коллективная работа).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Создавать коллективное панно-коллаж с изображением сказочного мира</w:t>
            </w:r>
          </w:p>
        </w:tc>
        <w:tc>
          <w:tcPr>
            <w:tcW w:w="3969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 УУД</w:t>
            </w:r>
            <w:r w:rsidRPr="00EF19F4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Придумывать,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как достраивать простые заданные формы, изображая различных насекомых, птиц, сказочных персонажей на основе анализа зрительных впечатлений, а также свойств и возможностей заданных художественных материалов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уметь планировать и грамотно осуществлять учебные действия в соответствии с поставленной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задачей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находить варианты решения различных художественно-творческих задач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 УУД: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Воспринимать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и обсуждать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выставку детских работ (рисунки, скульптура, постройки, украшения),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выделять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в них знакомые средства выражения,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задачи, которые решал автор в своей работе.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Уважительно относиться к культуре и искусству других народов нашей страны и мира в целом;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сотрудничать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с товарищами в процессе совместной деятельности, соотносить свою часть работы с общим замыслом;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</w:tc>
      </w:tr>
      <w:tr w:rsidR="003B5CA6" w:rsidRPr="00EF19F4" w:rsidTr="00783BEE">
        <w:trPr>
          <w:trHeight w:val="73"/>
        </w:trPr>
        <w:tc>
          <w:tcPr>
            <w:tcW w:w="563" w:type="dxa"/>
            <w:gridSpan w:val="2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760" w:type="dxa"/>
            <w:gridSpan w:val="2"/>
          </w:tcPr>
          <w:p w:rsidR="003B5CA6" w:rsidRPr="00EF19F4" w:rsidRDefault="00783BEE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8647CB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799" w:type="dxa"/>
            <w:gridSpan w:val="2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2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«Сказочная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Страна» Создание панно.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Практическая работа.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Панно-коллаж с изображением сказочного мира (коллективная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работа).</w:t>
            </w:r>
          </w:p>
        </w:tc>
        <w:tc>
          <w:tcPr>
            <w:tcW w:w="993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Создавать коллективное панно-коллаж с изображением сказочного мира</w:t>
            </w:r>
          </w:p>
        </w:tc>
        <w:tc>
          <w:tcPr>
            <w:tcW w:w="3969" w:type="dxa"/>
            <w:vMerge w:val="restart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 УУД</w:t>
            </w:r>
            <w:r w:rsidRPr="00EF19F4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Придумывать,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как достраивать простые заданные формы, изображая различных насекомых, птиц, сказочных персонажей на основе анализа зрительных впечатлений, а также свойств и возможностей заданных художественных материалов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уметь планировать и грамотно осуществлять учебные действия в соответствии с поставленной задачей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находить варианты решения различных художественно-творческих задач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 УУД: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Воспринимать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и обсуждать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выставку детских работ (рисунки, скульптура, постройки, украшения),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выделять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в них знакомые средства выражения,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задачи, которые решал автор в своей работе.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 УУД</w:t>
            </w:r>
            <w:r w:rsidRPr="00EF19F4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Придумывать,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как достраивать простые заданные формы, изображая различных насекомых, птиц, сказочных персонажей на основе анализа зрительных впечатлений, а также свойств и возможностей заданных художественных материалов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уметь планировать и грамотно осуществлять учебные действия в соответствии с поставленной задачей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находить варианты решения различных художественно-творческих задач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уметь рационально строить самостоятельную творческую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деятельность,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 УУД: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Воспринимать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и обсуждать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выставку детских работ (рисунки, скульптура, постройки, украшения),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выделять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в них знакомые средства выражения,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задачи, которые решал автор в своей работе.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Уважительно относиться к культуре и искусству других народов нашей страны и мира в целом;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иметь эстетическую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сотрудничать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с товарищами в процессе совместной деятельности, соотносить свою часть работы с общим замыслом;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783BEE">
        <w:trPr>
          <w:trHeight w:val="73"/>
        </w:trPr>
        <w:tc>
          <w:tcPr>
            <w:tcW w:w="563" w:type="dxa"/>
            <w:gridSpan w:val="2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760" w:type="dxa"/>
            <w:gridSpan w:val="2"/>
          </w:tcPr>
          <w:p w:rsidR="003B5CA6" w:rsidRPr="00EF19F4" w:rsidRDefault="00783BEE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8647CB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799" w:type="dxa"/>
            <w:gridSpan w:val="2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2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«Сказочная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Страна» Создание панно.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Практическая работа.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Панно-коллаж с изображением сказочного мира (коллективная работа).</w:t>
            </w:r>
          </w:p>
        </w:tc>
        <w:tc>
          <w:tcPr>
            <w:tcW w:w="993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Создавать коллективное панно-коллаж с изображением сказочного мира</w:t>
            </w:r>
          </w:p>
        </w:tc>
        <w:tc>
          <w:tcPr>
            <w:tcW w:w="3969" w:type="dxa"/>
            <w:vMerge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783BEE">
        <w:trPr>
          <w:trHeight w:val="73"/>
        </w:trPr>
        <w:tc>
          <w:tcPr>
            <w:tcW w:w="563" w:type="dxa"/>
            <w:gridSpan w:val="2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760" w:type="dxa"/>
            <w:gridSpan w:val="2"/>
          </w:tcPr>
          <w:p w:rsidR="003B5CA6" w:rsidRPr="00EF19F4" w:rsidRDefault="00783BEE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8647CB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799" w:type="dxa"/>
            <w:gridSpan w:val="2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2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«Праздник весны».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Практическая работа.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Конструирование из бумаги.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Конструирование из бумаги объектов природы.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Наблюдать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и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 анализировать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природные формы.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Овладевать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художественными приемами работы с бумагой (</w:t>
            </w:r>
            <w:proofErr w:type="spellStart"/>
            <w:r w:rsidRPr="00EF19F4">
              <w:rPr>
                <w:rFonts w:ascii="Times New Roman" w:hAnsi="Times New Roman"/>
                <w:sz w:val="24"/>
                <w:szCs w:val="24"/>
              </w:rPr>
              <w:t>бумагопластика</w:t>
            </w:r>
            <w:proofErr w:type="spellEnd"/>
            <w:r w:rsidRPr="00EF19F4">
              <w:rPr>
                <w:rFonts w:ascii="Times New Roman" w:hAnsi="Times New Roman"/>
                <w:sz w:val="24"/>
                <w:szCs w:val="24"/>
              </w:rPr>
              <w:t>), графическими материалами, красками.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Фантазировать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придумывать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декор на основе алгоритмически заданной конструкции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vMerge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60105C">
        <w:trPr>
          <w:trHeight w:val="73"/>
        </w:trPr>
        <w:tc>
          <w:tcPr>
            <w:tcW w:w="563" w:type="dxa"/>
            <w:gridSpan w:val="2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855" w:type="dxa"/>
            <w:gridSpan w:val="3"/>
          </w:tcPr>
          <w:p w:rsidR="003B5CA6" w:rsidRPr="00EF19F4" w:rsidRDefault="00783BEE" w:rsidP="00B50BE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B50BED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704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2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Урок любования. Умение видеть.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Восприятие красоты природы.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Братья-Мастера помогают рассматривать объекты природы: конструкцию (как построено), декор (как украшено).</w:t>
            </w:r>
          </w:p>
        </w:tc>
        <w:tc>
          <w:tcPr>
            <w:tcW w:w="993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повторить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и затем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варьировать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систему несложных действий с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художественными материалами, выражая собственный замысел.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Творчески играть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в процессе работы с </w:t>
            </w:r>
            <w:proofErr w:type="gramStart"/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художественными</w:t>
            </w:r>
            <w:proofErr w:type="gramEnd"/>
          </w:p>
        </w:tc>
        <w:tc>
          <w:tcPr>
            <w:tcW w:w="3969" w:type="dxa"/>
            <w:vMerge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60105C">
        <w:trPr>
          <w:trHeight w:val="73"/>
        </w:trPr>
        <w:tc>
          <w:tcPr>
            <w:tcW w:w="563" w:type="dxa"/>
            <w:gridSpan w:val="2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855" w:type="dxa"/>
            <w:gridSpan w:val="3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2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Здравствуй, лето! (обобщение темы)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Защита проектов.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Красота природы восхищает людей, ее воспевают в своих произведениях художники.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Образ лета в творчестве российских художников. 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Картина и скульптура.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Репродукция</w:t>
            </w:r>
          </w:p>
        </w:tc>
        <w:tc>
          <w:tcPr>
            <w:tcW w:w="993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Любоваться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красотой природы.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Наблюдать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живую природу с точки зрения трех Мастеров, т. е. имея в виду задачи трех видов художественной деятельности.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Характеризовать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свои впечатления от рассматривания репродукций картин и (желательно) впечатления от подлинных произведений в художественном музее или на выставке.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Выражать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в изобразительных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работах свои впечатления от прогулки в природу и просмотра картин художников.</w:t>
            </w: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5CA6" w:rsidRPr="00EF19F4" w:rsidRDefault="003B5CA6" w:rsidP="00783BE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3B5CA6" w:rsidRPr="00EF19F4" w:rsidRDefault="003B5CA6" w:rsidP="003B5CA6">
      <w:pPr>
        <w:pStyle w:val="a4"/>
        <w:rPr>
          <w:rFonts w:ascii="Times New Roman" w:hAnsi="Times New Roman"/>
          <w:b/>
          <w:color w:val="000000"/>
          <w:sz w:val="24"/>
          <w:szCs w:val="24"/>
        </w:rPr>
      </w:pPr>
    </w:p>
    <w:p w:rsidR="003B5CA6" w:rsidRPr="00EF19F4" w:rsidRDefault="003B5CA6" w:rsidP="003B5CA6">
      <w:pPr>
        <w:pStyle w:val="a4"/>
        <w:rPr>
          <w:rFonts w:ascii="Times New Roman" w:hAnsi="Times New Roman"/>
          <w:b/>
          <w:color w:val="000000"/>
          <w:sz w:val="24"/>
          <w:szCs w:val="24"/>
        </w:rPr>
      </w:pPr>
      <w:r w:rsidRPr="00EF19F4">
        <w:rPr>
          <w:rFonts w:ascii="Times New Roman" w:hAnsi="Times New Roman"/>
          <w:b/>
          <w:color w:val="000000"/>
          <w:sz w:val="24"/>
          <w:szCs w:val="24"/>
        </w:rPr>
        <w:t>Практических работ 22</w:t>
      </w:r>
    </w:p>
    <w:p w:rsidR="003B5CA6" w:rsidRPr="00EF19F4" w:rsidRDefault="003B5CA6" w:rsidP="003B5CA6">
      <w:pPr>
        <w:pStyle w:val="a4"/>
        <w:rPr>
          <w:rFonts w:ascii="Times New Roman" w:hAnsi="Times New Roman"/>
          <w:b/>
          <w:color w:val="000000"/>
          <w:sz w:val="24"/>
          <w:szCs w:val="24"/>
        </w:rPr>
      </w:pPr>
    </w:p>
    <w:p w:rsidR="003B5CA6" w:rsidRPr="00EF19F4" w:rsidRDefault="003B5CA6" w:rsidP="003B5CA6">
      <w:pPr>
        <w:pStyle w:val="a4"/>
        <w:rPr>
          <w:rFonts w:ascii="Times New Roman" w:hAnsi="Times New Roman"/>
          <w:b/>
          <w:color w:val="000000"/>
          <w:sz w:val="24"/>
          <w:szCs w:val="24"/>
        </w:rPr>
      </w:pPr>
    </w:p>
    <w:p w:rsidR="003B5CA6" w:rsidRPr="00EF19F4" w:rsidRDefault="003B5CA6" w:rsidP="003B5CA6">
      <w:pPr>
        <w:pStyle w:val="a4"/>
        <w:rPr>
          <w:rFonts w:ascii="Times New Roman" w:hAnsi="Times New Roman"/>
          <w:b/>
          <w:color w:val="000000"/>
          <w:sz w:val="24"/>
          <w:szCs w:val="24"/>
        </w:rPr>
      </w:pPr>
    </w:p>
    <w:p w:rsidR="003B5CA6" w:rsidRPr="00EF19F4" w:rsidRDefault="003B5CA6" w:rsidP="003B5CA6">
      <w:pPr>
        <w:pStyle w:val="a4"/>
        <w:rPr>
          <w:rFonts w:ascii="Times New Roman" w:hAnsi="Times New Roman"/>
          <w:b/>
          <w:color w:val="000000"/>
          <w:sz w:val="24"/>
          <w:szCs w:val="24"/>
        </w:rPr>
      </w:pPr>
    </w:p>
    <w:p w:rsidR="003B5CA6" w:rsidRPr="00EF19F4" w:rsidRDefault="003B5CA6" w:rsidP="003B5CA6">
      <w:pPr>
        <w:pStyle w:val="a4"/>
        <w:rPr>
          <w:rFonts w:ascii="Times New Roman" w:hAnsi="Times New Roman"/>
          <w:b/>
          <w:color w:val="000000"/>
          <w:sz w:val="24"/>
          <w:szCs w:val="24"/>
        </w:rPr>
      </w:pPr>
    </w:p>
    <w:p w:rsidR="003B5CA6" w:rsidRPr="00EF19F4" w:rsidRDefault="003B5CA6" w:rsidP="003B5CA6">
      <w:pPr>
        <w:pStyle w:val="a4"/>
        <w:rPr>
          <w:rFonts w:ascii="Times New Roman" w:hAnsi="Times New Roman"/>
          <w:b/>
          <w:color w:val="000000"/>
          <w:sz w:val="24"/>
          <w:szCs w:val="24"/>
        </w:rPr>
      </w:pPr>
    </w:p>
    <w:p w:rsidR="003B5CA6" w:rsidRPr="00EF19F4" w:rsidRDefault="003B5CA6" w:rsidP="003B5CA6">
      <w:pPr>
        <w:pStyle w:val="a4"/>
        <w:rPr>
          <w:rFonts w:ascii="Times New Roman" w:hAnsi="Times New Roman"/>
          <w:b/>
          <w:color w:val="000000"/>
          <w:sz w:val="24"/>
          <w:szCs w:val="24"/>
        </w:rPr>
      </w:pPr>
    </w:p>
    <w:p w:rsidR="003B5CA6" w:rsidRPr="00EF19F4" w:rsidRDefault="003B5CA6" w:rsidP="003B5CA6">
      <w:pPr>
        <w:pStyle w:val="a4"/>
        <w:rPr>
          <w:rFonts w:ascii="Times New Roman" w:hAnsi="Times New Roman"/>
          <w:b/>
          <w:color w:val="000000"/>
          <w:sz w:val="24"/>
          <w:szCs w:val="24"/>
        </w:rPr>
      </w:pPr>
    </w:p>
    <w:p w:rsidR="001775EF" w:rsidRDefault="001775EF"/>
    <w:sectPr w:rsidR="001775EF" w:rsidSect="003B5CA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CA6"/>
    <w:rsid w:val="00042751"/>
    <w:rsid w:val="001775EF"/>
    <w:rsid w:val="00212BE7"/>
    <w:rsid w:val="00266868"/>
    <w:rsid w:val="00276896"/>
    <w:rsid w:val="003B5CA6"/>
    <w:rsid w:val="00511D43"/>
    <w:rsid w:val="0060105C"/>
    <w:rsid w:val="00783BEE"/>
    <w:rsid w:val="008647CB"/>
    <w:rsid w:val="00AA5CF4"/>
    <w:rsid w:val="00B042C3"/>
    <w:rsid w:val="00B50BED"/>
    <w:rsid w:val="00D633DC"/>
    <w:rsid w:val="00DE5D83"/>
    <w:rsid w:val="00DF523C"/>
    <w:rsid w:val="00E61687"/>
    <w:rsid w:val="00F16A1D"/>
    <w:rsid w:val="00F80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CA6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вый"/>
    <w:basedOn w:val="a"/>
    <w:rsid w:val="003B5CA6"/>
    <w:pPr>
      <w:spacing w:after="0" w:line="360" w:lineRule="auto"/>
      <w:ind w:firstLine="454"/>
      <w:jc w:val="both"/>
    </w:pPr>
    <w:rPr>
      <w:rFonts w:ascii="Times New Roman" w:hAnsi="Times New Roman"/>
      <w:sz w:val="28"/>
      <w:szCs w:val="24"/>
      <w:lang w:eastAsia="ru-RU"/>
    </w:rPr>
  </w:style>
  <w:style w:type="paragraph" w:styleId="a4">
    <w:name w:val="No Spacing"/>
    <w:link w:val="a5"/>
    <w:uiPriority w:val="1"/>
    <w:qFormat/>
    <w:rsid w:val="003B5C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link w:val="a4"/>
    <w:uiPriority w:val="1"/>
    <w:rsid w:val="003B5CA6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CA6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вый"/>
    <w:basedOn w:val="a"/>
    <w:rsid w:val="003B5CA6"/>
    <w:pPr>
      <w:spacing w:after="0" w:line="360" w:lineRule="auto"/>
      <w:ind w:firstLine="454"/>
      <w:jc w:val="both"/>
    </w:pPr>
    <w:rPr>
      <w:rFonts w:ascii="Times New Roman" w:hAnsi="Times New Roman"/>
      <w:sz w:val="28"/>
      <w:szCs w:val="24"/>
      <w:lang w:eastAsia="ru-RU"/>
    </w:rPr>
  </w:style>
  <w:style w:type="paragraph" w:styleId="a4">
    <w:name w:val="No Spacing"/>
    <w:link w:val="a5"/>
    <w:uiPriority w:val="1"/>
    <w:qFormat/>
    <w:rsid w:val="003B5C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link w:val="a4"/>
    <w:uiPriority w:val="1"/>
    <w:rsid w:val="003B5CA6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23</Pages>
  <Words>5266</Words>
  <Characters>30019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Windows</cp:lastModifiedBy>
  <cp:revision>32</cp:revision>
  <cp:lastPrinted>2018-09-10T08:39:00Z</cp:lastPrinted>
  <dcterms:created xsi:type="dcterms:W3CDTF">2017-10-12T07:41:00Z</dcterms:created>
  <dcterms:modified xsi:type="dcterms:W3CDTF">2018-09-10T08:43:00Z</dcterms:modified>
</cp:coreProperties>
</file>